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85BFB" w14:textId="77777777" w:rsidR="004C7BB8" w:rsidRDefault="004C7BB8">
      <w:r>
        <w:rPr>
          <w:noProof/>
          <w:sz w:val="20"/>
        </w:rPr>
        <w:pict w14:anchorId="23D4694F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3.05pt;margin-top:44.25pt;width:407.55pt;height:56.25pt;z-index:251657728" stroked="f">
            <v:textbox style="mso-next-textbox:#_x0000_s1027">
              <w:txbxContent>
                <w:p w14:paraId="673A242A" w14:textId="77777777" w:rsidR="004C7BB8" w:rsidRPr="002926B5" w:rsidRDefault="004C7BB8">
                  <w:pPr>
                    <w:rPr>
                      <w:rFonts w:ascii="Cambria" w:hAnsi="Cambria"/>
                      <w:sz w:val="20"/>
                    </w:rPr>
                  </w:pPr>
                </w:p>
                <w:p w14:paraId="3C8A5712" w14:textId="77777777" w:rsidR="004C7BB8" w:rsidRPr="002926B5" w:rsidRDefault="004C7BB8">
                  <w:pPr>
                    <w:rPr>
                      <w:rFonts w:ascii="Cambria" w:hAnsi="Cambria"/>
                      <w:sz w:val="20"/>
                    </w:rPr>
                  </w:pPr>
                  <w:r w:rsidRPr="002926B5">
                    <w:rPr>
                      <w:rFonts w:ascii="Cambria" w:hAnsi="Cambria"/>
                      <w:sz w:val="20"/>
                    </w:rPr>
                    <w:t xml:space="preserve">181 White Street   </w:t>
                  </w:r>
                  <w:r w:rsidRPr="002926B5">
                    <w:rPr>
                      <w:rFonts w:ascii="Cambria" w:hAnsi="Cambria"/>
                      <w:sz w:val="20"/>
                    </w:rPr>
                    <w:sym w:font="Wingdings" w:char="F0FA"/>
                  </w:r>
                  <w:r w:rsidRPr="002926B5">
                    <w:rPr>
                      <w:rFonts w:ascii="Cambria" w:hAnsi="Cambria"/>
                      <w:sz w:val="20"/>
                    </w:rPr>
                    <w:t xml:space="preserve">   Danbury, CT  06810   </w:t>
                  </w:r>
                  <w:r w:rsidRPr="002926B5">
                    <w:rPr>
                      <w:rFonts w:ascii="Cambria" w:hAnsi="Cambria"/>
                      <w:sz w:val="20"/>
                    </w:rPr>
                    <w:sym w:font="Wingdings" w:char="F0FA"/>
                  </w:r>
                  <w:r w:rsidRPr="002926B5">
                    <w:rPr>
                      <w:rFonts w:ascii="Cambria" w:hAnsi="Cambria"/>
                      <w:sz w:val="20"/>
                    </w:rPr>
                    <w:t xml:space="preserve">   Phone 203.837.9352   </w:t>
                  </w:r>
                  <w:r w:rsidRPr="002926B5">
                    <w:rPr>
                      <w:rFonts w:ascii="Cambria" w:hAnsi="Cambria"/>
                      <w:sz w:val="20"/>
                    </w:rPr>
                    <w:sym w:font="Wingdings" w:char="F0FA"/>
                  </w:r>
                  <w:r w:rsidR="00CA1747" w:rsidRPr="002926B5">
                    <w:rPr>
                      <w:rFonts w:ascii="Cambria" w:hAnsi="Cambria"/>
                      <w:sz w:val="20"/>
                    </w:rPr>
                    <w:t xml:space="preserve">    FAX 203.837.8778</w:t>
                  </w:r>
                </w:p>
                <w:p w14:paraId="223B1207" w14:textId="77777777" w:rsidR="004C7BB8" w:rsidRPr="002926B5" w:rsidRDefault="004C7BB8">
                  <w:pPr>
                    <w:rPr>
                      <w:rFonts w:ascii="Cambria" w:hAnsi="Cambria"/>
                      <w:sz w:val="20"/>
                    </w:rPr>
                  </w:pPr>
                </w:p>
                <w:p w14:paraId="4F2F4AC4" w14:textId="77777777" w:rsidR="004C7BB8" w:rsidRPr="002926B5" w:rsidRDefault="00CA1747">
                  <w:pPr>
                    <w:pStyle w:val="Heading1"/>
                    <w:rPr>
                      <w:rFonts w:ascii="Cambria" w:hAnsi="Cambria"/>
                      <w:u w:val="single"/>
                    </w:rPr>
                  </w:pPr>
                  <w:r w:rsidRPr="002926B5">
                    <w:rPr>
                      <w:rFonts w:ascii="Cambria" w:hAnsi="Cambria"/>
                      <w:u w:val="single"/>
                    </w:rPr>
                    <w:t>Environmental and Facilities Services</w:t>
                  </w:r>
                </w:p>
                <w:p w14:paraId="64543231" w14:textId="77777777" w:rsidR="004C7BB8" w:rsidRDefault="004C7BB8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CC2124" w:rsidRPr="009A54BD">
        <w:rPr>
          <w:noProof/>
        </w:rPr>
        <w:pict w14:anchorId="26D8D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08.7pt;height:88.3pt;visibility:visible">
            <v:imagedata r:id="rId8" o:title="WCSU_NEW_LOGO_2 (002)"/>
          </v:shape>
        </w:pict>
      </w:r>
      <w:bookmarkStart w:id="0" w:name="_GoBack"/>
      <w:bookmarkEnd w:id="0"/>
    </w:p>
    <w:p w14:paraId="24EDA21F" w14:textId="77777777" w:rsidR="004C7BB8" w:rsidRDefault="004C7BB8">
      <w:pPr>
        <w:rPr>
          <w:u w:val="single"/>
        </w:rPr>
      </w:pPr>
    </w:p>
    <w:p w14:paraId="4B715581" w14:textId="77777777" w:rsidR="009C446D" w:rsidRDefault="009C446D">
      <w:pPr>
        <w:rPr>
          <w:u w:val="single"/>
        </w:rPr>
      </w:pPr>
    </w:p>
    <w:p w14:paraId="55EA1253" w14:textId="77777777" w:rsidR="009C446D" w:rsidRPr="00C13B69" w:rsidRDefault="009C446D">
      <w:pPr>
        <w:rPr>
          <w:u w:val="single"/>
        </w:rPr>
      </w:pPr>
    </w:p>
    <w:p w14:paraId="0FCDD98A" w14:textId="77777777" w:rsidR="004C7BB8" w:rsidRPr="002926B5" w:rsidRDefault="00C13B69" w:rsidP="00C13B69">
      <w:pPr>
        <w:jc w:val="center"/>
        <w:rPr>
          <w:rFonts w:ascii="Cambria" w:hAnsi="Cambria"/>
          <w:b/>
          <w:sz w:val="32"/>
          <w:u w:val="single"/>
        </w:rPr>
      </w:pPr>
      <w:r w:rsidRPr="002926B5">
        <w:rPr>
          <w:rFonts w:ascii="Cambria" w:hAnsi="Cambria"/>
          <w:b/>
          <w:sz w:val="32"/>
          <w:u w:val="single"/>
        </w:rPr>
        <w:t>Hepatitis B Vaccine Declination Form</w:t>
      </w:r>
    </w:p>
    <w:p w14:paraId="671F3F60" w14:textId="77777777" w:rsidR="004C7BB8" w:rsidRPr="002926B5" w:rsidRDefault="004C7BB8">
      <w:pPr>
        <w:rPr>
          <w:rFonts w:ascii="Cambria" w:hAnsi="Cambria"/>
        </w:rPr>
      </w:pPr>
    </w:p>
    <w:p w14:paraId="34CF2137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rFonts w:ascii="Cambria" w:hAnsi="Cambria"/>
        </w:rPr>
        <w:t xml:space="preserve">I understand that due to my occupational exposure to blood or other potentially infectious materials (OPIM), I may be at risk of acquiring hepatitis B virus (HBV) infection.  </w:t>
      </w:r>
    </w:p>
    <w:p w14:paraId="0939FE92" w14:textId="77777777" w:rsidR="005E5612" w:rsidRPr="002926B5" w:rsidRDefault="005E5612" w:rsidP="005E5612">
      <w:pPr>
        <w:rPr>
          <w:rFonts w:ascii="Cambria" w:hAnsi="Cambria"/>
        </w:rPr>
      </w:pPr>
    </w:p>
    <w:p w14:paraId="10E7D460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rFonts w:ascii="Cambria" w:hAnsi="Cambria"/>
        </w:rPr>
        <w:t xml:space="preserve">You have given me the opportunity to be vaccinated with the hepatitis B vaccine, at no charge to myself. </w:t>
      </w:r>
    </w:p>
    <w:p w14:paraId="28CB163B" w14:textId="77777777" w:rsidR="005E5612" w:rsidRPr="002926B5" w:rsidRDefault="005E5612" w:rsidP="005E5612">
      <w:pPr>
        <w:rPr>
          <w:rFonts w:ascii="Cambria" w:hAnsi="Cambria"/>
        </w:rPr>
      </w:pPr>
    </w:p>
    <w:p w14:paraId="1220A77C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rFonts w:ascii="Cambria" w:hAnsi="Cambria"/>
        </w:rPr>
        <w:t xml:space="preserve">However, I decline hepatitis B vaccination </w:t>
      </w:r>
      <w:proofErr w:type="gramStart"/>
      <w:r w:rsidRPr="002926B5">
        <w:rPr>
          <w:rFonts w:ascii="Cambria" w:hAnsi="Cambria"/>
        </w:rPr>
        <w:t>at this time</w:t>
      </w:r>
      <w:proofErr w:type="gramEnd"/>
      <w:r w:rsidRPr="002926B5">
        <w:rPr>
          <w:rFonts w:ascii="Cambria" w:hAnsi="Cambria"/>
        </w:rPr>
        <w:t>. I understand that by declining this vaccine, I continue to be at risk of acquiring hepatitis B, a serious disease.  If, in the future, I continue to have occupational exposure to blood or other potentially infectious materials, and I want to be vaccinated with hepatitis B vaccine, I can receive the vaccination series at no charge to me.</w:t>
      </w:r>
    </w:p>
    <w:p w14:paraId="09C5EF8E" w14:textId="77777777" w:rsidR="005E5612" w:rsidRPr="002926B5" w:rsidRDefault="005E5612" w:rsidP="005E5612">
      <w:pPr>
        <w:pStyle w:val="BodyTextIndent"/>
        <w:ind w:left="0"/>
        <w:rPr>
          <w:rFonts w:ascii="Cambria" w:hAnsi="Cambria"/>
        </w:rPr>
      </w:pPr>
    </w:p>
    <w:p w14:paraId="0983D436" w14:textId="77777777" w:rsidR="005E5612" w:rsidRPr="002926B5" w:rsidRDefault="005E5612" w:rsidP="005E5612">
      <w:pPr>
        <w:jc w:val="right"/>
        <w:rPr>
          <w:rFonts w:ascii="Cambria" w:hAnsi="Cambria"/>
        </w:rPr>
      </w:pPr>
    </w:p>
    <w:p w14:paraId="2170C2E2" w14:textId="77777777" w:rsidR="005E5612" w:rsidRPr="002926B5" w:rsidRDefault="005E5612" w:rsidP="005E5612">
      <w:pPr>
        <w:numPr>
          <w:ilvl w:val="0"/>
          <w:numId w:val="1"/>
        </w:numPr>
        <w:tabs>
          <w:tab w:val="clear" w:pos="360"/>
          <w:tab w:val="num" w:pos="720"/>
        </w:tabs>
        <w:rPr>
          <w:rFonts w:ascii="Cambria" w:hAnsi="Cambria"/>
        </w:rPr>
      </w:pPr>
      <w:r w:rsidRPr="002926B5">
        <w:rPr>
          <w:rFonts w:ascii="Cambria" w:hAnsi="Cambria"/>
        </w:rPr>
        <w:t>I have already received the hepatitis B vaccination series.</w:t>
      </w:r>
    </w:p>
    <w:p w14:paraId="7DF11278" w14:textId="77777777" w:rsidR="005E5612" w:rsidRPr="002926B5" w:rsidRDefault="005E5612" w:rsidP="005E5612">
      <w:pPr>
        <w:rPr>
          <w:rFonts w:ascii="Cambria" w:hAnsi="Cambria"/>
        </w:rPr>
      </w:pPr>
    </w:p>
    <w:p w14:paraId="245E728B" w14:textId="77777777" w:rsidR="005E5612" w:rsidRPr="002926B5" w:rsidRDefault="005E5612" w:rsidP="005E5612">
      <w:pPr>
        <w:rPr>
          <w:rFonts w:ascii="Cambria" w:hAnsi="Cambria"/>
        </w:rPr>
      </w:pPr>
    </w:p>
    <w:p w14:paraId="565CF62B" w14:textId="77777777" w:rsidR="005E5612" w:rsidRPr="002926B5" w:rsidRDefault="005E5612" w:rsidP="005E5612">
      <w:pPr>
        <w:rPr>
          <w:rFonts w:ascii="Cambria" w:hAnsi="Cambria"/>
        </w:rPr>
      </w:pPr>
    </w:p>
    <w:p w14:paraId="475CA7E3" w14:textId="77777777" w:rsidR="005E5612" w:rsidRPr="002926B5" w:rsidRDefault="005E5612" w:rsidP="005E5612">
      <w:pPr>
        <w:rPr>
          <w:rFonts w:ascii="Cambria" w:hAnsi="Cambria"/>
        </w:rPr>
      </w:pPr>
    </w:p>
    <w:p w14:paraId="48A18841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rFonts w:ascii="Cambria" w:hAnsi="Cambria"/>
        </w:rPr>
        <w:t>__________________________________</w:t>
      </w:r>
    </w:p>
    <w:p w14:paraId="77F508D1" w14:textId="77777777" w:rsidR="005E5612" w:rsidRPr="002926B5" w:rsidRDefault="00830BF3" w:rsidP="005E5612">
      <w:pPr>
        <w:rPr>
          <w:rFonts w:ascii="Cambria" w:hAnsi="Cambria"/>
        </w:rPr>
      </w:pPr>
      <w:r w:rsidRPr="002926B5">
        <w:rPr>
          <w:rFonts w:ascii="Cambria" w:hAnsi="Cambria"/>
        </w:rPr>
        <w:t xml:space="preserve">Employee’s Name </w:t>
      </w:r>
      <w:r w:rsidR="005E5612" w:rsidRPr="002926B5">
        <w:rPr>
          <w:rFonts w:ascii="Cambria" w:hAnsi="Cambria"/>
        </w:rPr>
        <w:t>(Print)</w:t>
      </w:r>
    </w:p>
    <w:p w14:paraId="0E6026A6" w14:textId="77777777" w:rsidR="005E5612" w:rsidRPr="002926B5" w:rsidRDefault="005E5612" w:rsidP="005E5612">
      <w:pPr>
        <w:jc w:val="right"/>
        <w:rPr>
          <w:rFonts w:ascii="Cambria" w:hAnsi="Cambria"/>
        </w:rPr>
      </w:pPr>
    </w:p>
    <w:p w14:paraId="19B7775D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rFonts w:ascii="Cambria" w:hAnsi="Cambria"/>
        </w:rPr>
        <w:t>__________________________________</w:t>
      </w:r>
    </w:p>
    <w:p w14:paraId="2E6AE215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rFonts w:ascii="Cambria" w:hAnsi="Cambria"/>
        </w:rPr>
        <w:t>Employee’s Signature</w:t>
      </w:r>
    </w:p>
    <w:p w14:paraId="55701B6A" w14:textId="77777777" w:rsidR="005E5612" w:rsidRPr="002926B5" w:rsidRDefault="005E5612" w:rsidP="005E5612">
      <w:pPr>
        <w:jc w:val="right"/>
        <w:rPr>
          <w:rFonts w:ascii="Cambria" w:hAnsi="Cambria"/>
        </w:rPr>
      </w:pPr>
    </w:p>
    <w:p w14:paraId="48D89EE7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rFonts w:ascii="Cambria" w:hAnsi="Cambria"/>
        </w:rPr>
        <w:t>__________________________________</w:t>
      </w:r>
    </w:p>
    <w:p w14:paraId="3954E540" w14:textId="77777777" w:rsidR="005E5612" w:rsidRPr="002926B5" w:rsidRDefault="005E5612" w:rsidP="005E5612">
      <w:pPr>
        <w:rPr>
          <w:rFonts w:ascii="Cambria" w:hAnsi="Cambria"/>
        </w:rPr>
      </w:pPr>
      <w:r w:rsidRPr="002926B5">
        <w:rPr>
          <w:rFonts w:ascii="Cambria" w:hAnsi="Cambria"/>
        </w:rPr>
        <w:t>Date</w:t>
      </w:r>
    </w:p>
    <w:p w14:paraId="08EBA038" w14:textId="77777777" w:rsidR="005E5612" w:rsidRDefault="005E5612" w:rsidP="005E5612">
      <w:pPr>
        <w:jc w:val="right"/>
        <w:rPr>
          <w:rFonts w:ascii="Arial" w:hAnsi="Arial" w:cs="Arial"/>
        </w:rPr>
      </w:pPr>
    </w:p>
    <w:p w14:paraId="526E4142" w14:textId="77777777" w:rsidR="005E5612" w:rsidRDefault="005E5612" w:rsidP="005E5612">
      <w:pPr>
        <w:jc w:val="right"/>
        <w:rPr>
          <w:rFonts w:ascii="Arial" w:hAnsi="Arial" w:cs="Arial"/>
        </w:rPr>
      </w:pPr>
    </w:p>
    <w:p w14:paraId="6ACA74AA" w14:textId="77777777" w:rsidR="004C7BB8" w:rsidRDefault="004C7BB8"/>
    <w:p w14:paraId="73EA88FA" w14:textId="77777777" w:rsidR="004C7BB8" w:rsidRDefault="004C7BB8"/>
    <w:p w14:paraId="0795DC54" w14:textId="77777777" w:rsidR="004C7BB8" w:rsidRDefault="004C7BB8"/>
    <w:p w14:paraId="1B323F96" w14:textId="77777777" w:rsidR="004C7BB8" w:rsidRDefault="004C7BB8"/>
    <w:p w14:paraId="71BE1264" w14:textId="77777777" w:rsidR="004C7BB8" w:rsidRDefault="004C7BB8"/>
    <w:sectPr w:rsidR="004C7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A3DFA"/>
    <w:multiLevelType w:val="singleLevel"/>
    <w:tmpl w:val="BC5EDC5E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1747"/>
    <w:rsid w:val="00032FD8"/>
    <w:rsid w:val="002926B5"/>
    <w:rsid w:val="002E2A98"/>
    <w:rsid w:val="004C7BB8"/>
    <w:rsid w:val="005E5612"/>
    <w:rsid w:val="00600CB6"/>
    <w:rsid w:val="00631F57"/>
    <w:rsid w:val="00830BF3"/>
    <w:rsid w:val="009C446D"/>
    <w:rsid w:val="009F6A62"/>
    <w:rsid w:val="00C13B69"/>
    <w:rsid w:val="00C51231"/>
    <w:rsid w:val="00CA1747"/>
    <w:rsid w:val="00CC2124"/>
    <w:rsid w:val="00F2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EE3C4B3"/>
  <w15:chartTrackingRefBased/>
  <w15:docId w15:val="{1F1A3D3F-DE4C-45A9-8F12-861E3EA4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5E5612"/>
    <w:pPr>
      <w:ind w:left="1440"/>
    </w:pPr>
    <w:rPr>
      <w:rFonts w:ascii="Georgia" w:hAnsi="Georgia"/>
    </w:rPr>
  </w:style>
  <w:style w:type="character" w:customStyle="1" w:styleId="BodyTextIndentChar">
    <w:name w:val="Body Text Indent Char"/>
    <w:link w:val="BodyTextIndent"/>
    <w:semiHidden/>
    <w:rsid w:val="005E5612"/>
    <w:rPr>
      <w:rFonts w:ascii="Georgia" w:hAnsi="Georg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6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92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6B604A2E90F44A9C4A10F8D019AF8" ma:contentTypeVersion="11" ma:contentTypeDescription="Create a new document." ma:contentTypeScope="" ma:versionID="7198ff7f08aa8b2f01c80144bab9cc11">
  <xsd:schema xmlns:xsd="http://www.w3.org/2001/XMLSchema" xmlns:xs="http://www.w3.org/2001/XMLSchema" xmlns:p="http://schemas.microsoft.com/office/2006/metadata/properties" xmlns:ns3="1dcab91e-8fde-4ab8-92b8-acd58f153fe1" targetNamespace="http://schemas.microsoft.com/office/2006/metadata/properties" ma:root="true" ma:fieldsID="69d7bdb1267fee52e9f1bad037429cb2" ns3:_="">
    <xsd:import namespace="1dcab91e-8fde-4ab8-92b8-acd58f153f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ab91e-8fde-4ab8-92b8-acd58f153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B05C90-C2EC-4855-8B6C-19594C77D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cab91e-8fde-4ab8-92b8-acd58f153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19B0E1-7C3A-44B9-806E-1F70B88137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AC11CB-21EF-4E29-A85C-913B35687D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WCSU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BeardsleyP</dc:creator>
  <cp:keywords/>
  <dc:description/>
  <cp:lastModifiedBy>Edward Gleason</cp:lastModifiedBy>
  <cp:revision>2</cp:revision>
  <cp:lastPrinted>2019-02-20T17:44:00Z</cp:lastPrinted>
  <dcterms:created xsi:type="dcterms:W3CDTF">2021-11-18T13:50:00Z</dcterms:created>
  <dcterms:modified xsi:type="dcterms:W3CDTF">2021-11-18T13:50:00Z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0x010100C406B604A2E90F44A9C4A10F8D019AF8</vt:lpwstr>
  </property>
</Properties>
</file>